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91" w:rsidRDefault="001B73C9" w:rsidP="00037E91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 принципах формирования меню </w:t>
      </w:r>
    </w:p>
    <w:p w:rsidR="001B73C9" w:rsidRPr="00037E91" w:rsidRDefault="001B73C9" w:rsidP="00037E91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здорового питания для школьников</w:t>
      </w:r>
    </w:p>
    <w:p w:rsidR="0041310D" w:rsidRDefault="0041310D" w:rsidP="0041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        </w:t>
      </w:r>
      <w:r w:rsidR="00E128E4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Территориальный отдел Управления Роспотребнадзора по Ленинградской области </w:t>
      </w:r>
      <w:proofErr w:type="gramStart"/>
      <w:r w:rsidR="00E128E4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</w:t>
      </w:r>
      <w:proofErr w:type="gramEnd"/>
      <w:r w:rsidR="00E128E4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</w:t>
      </w:r>
      <w:proofErr w:type="gramStart"/>
      <w:r w:rsidR="00E128E4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Бокситогорском</w:t>
      </w:r>
      <w:proofErr w:type="gramEnd"/>
      <w:r w:rsidR="00E128E4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районе, напоминает, что </w:t>
      </w:r>
      <w:r w:rsidR="001B73C9"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Роспотребнадзором разработаны методические рекомендации по организации питания обучающихся общеобразовательных организаций</w:t>
      </w:r>
      <w:r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(МР 2.4.0179-20)</w:t>
      </w:r>
      <w:r w:rsidR="001B73C9"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, которые направлены на организацию здорового питания, в том числе горячего, формирование принципов рационального, сбалансированного питания при оказании услуг по организации питания. В документе реализованы принципы здорового питания, в том числе включающие уменьшение количества потребляемых кондитерских и колбасных изделий, сахара и соли. </w:t>
      </w:r>
    </w:p>
    <w:p w:rsidR="0041310D" w:rsidRDefault="0041310D" w:rsidP="0041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        </w:t>
      </w:r>
      <w:r w:rsidR="001B73C9"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 методических рекомендациях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 </w:t>
      </w:r>
    </w:p>
    <w:p w:rsidR="001B73C9" w:rsidRPr="00037E91" w:rsidRDefault="001B73C9" w:rsidP="0041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bookmarkStart w:id="0" w:name="_GoBack"/>
      <w:bookmarkEnd w:id="0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 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Как правильно накормить школьника?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1. Рационально распределите калорийность блюд по приемам пищи, из расчета, что завтрак должен составлять 20-25% от суточной калорийности; обед - 30-35%.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2. Включите в меню блюда с повышенным содержанием витаминов и микроэлементов, необходимых для гармоничного роста и развития детей (блюда с добавлением </w:t>
      </w:r>
      <w:proofErr w:type="spell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микрозелени</w:t>
      </w:r>
      <w:proofErr w:type="spellEnd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, ягод), а также продуктов, обогащенных витаминами и микронутриентами, лакто-и </w:t>
      </w:r>
      <w:proofErr w:type="spell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бифидобактериями</w:t>
      </w:r>
      <w:proofErr w:type="spellEnd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.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3. </w:t>
      </w:r>
      <w:proofErr w:type="gram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Не включайте в меню основного питания и ассортимент дополнительного питания детей продукты и блюда, являющиеся источником легкоусвояемых углеводов (конфеты, шоколад, вафли, печенье, коржики, булочки, кексы, манная каша, манники); продукты, являющихся источником скрытой соли (колбасные изделия, мясные и рыбные консервы, консервированные овощи и соленья), а также продукты с усилителями вкуса и красителями.</w:t>
      </w:r>
      <w:proofErr w:type="gramEnd"/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4. Для включения в меню выбирайте технологические карты из сборников блюд для детского питания. Обратите внимание, что </w:t>
      </w: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lastRenderedPageBreak/>
        <w:t xml:space="preserve">технология приготовления блюд, изложенная в технологических картах, соответствует технологической оснащенности пищеблока. Просматривайте в отобранных для включения в меню технологических картах технологию приготовления блюд, она должна предусматривать использование исключительно щадящих методов кулинарной обработки (тушение, варку, приготовление на пару, запекание, </w:t>
      </w:r>
      <w:proofErr w:type="spell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пассерование</w:t>
      </w:r>
      <w:proofErr w:type="spellEnd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, </w:t>
      </w:r>
      <w:proofErr w:type="spell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припускание</w:t>
      </w:r>
      <w:proofErr w:type="spellEnd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). Уделяйте особое внимание содержанию соли и сахара в отобранных блюдах, оно должно быть приведено в соответствие с рекомендациями ВОЗ (соль – не более 5 г/сутки, сахара 20 г/сутки, на один прием пищи соответственно, как минимум в 4 раза меньше). Формируйте у ребенка здоровые пищевые привычки - низко солевого рациона, употребления умеренно сладких блюд. Количество отобранных для включения в меню технологических карт должно обеспечивать разнообразие рациона, не допускающего повторения блюд в течение дня и двух смежных с ним дней.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5. Правильно формируйте меню горячих завтраков. В меню в обязательном порядке включайте горячее блюдо (кашу, запеканку, творожные или яичные блюда) и горячий напиток (чай, какао, кофейный напиток). Дополняйте завтрак продуктами - источниками витаминов, микроэлементов и клетчатки (овощи, фрукты, ягоды). В меню обедов включайте овощной салат (овощи в нарезке), первое блюдо, второе основное блюдо рубленое или </w:t>
      </w:r>
      <w:proofErr w:type="spellStart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цельнокусковое</w:t>
      </w:r>
      <w:proofErr w:type="spellEnd"/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(из мяса или рыбы), гарнир (овощной или крупяной), напиток (компот, кисель). Обращайте внимание на структуру блюд, рационально объединяйте в меню овощные и крупяные блюда.</w:t>
      </w:r>
    </w:p>
    <w:p w:rsidR="001B73C9" w:rsidRPr="00037E91" w:rsidRDefault="001B73C9" w:rsidP="001B73C9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6. Проводите оценку разработанного меню, в части суммарной за прием пищи (завтрак, обед) массы порций, калорийности блюд, распределение белков, жиров и углеводов, содержание витаминов и микроэлементов, сравните их с показателями, регламентированными действующими нормативными документами. В случае необходимости, проводите корректировку меню.</w:t>
      </w:r>
    </w:p>
    <w:p w:rsidR="001B73C9" w:rsidRPr="00037E91" w:rsidRDefault="001B73C9" w:rsidP="001B73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037E9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7. Когда меню разработано, определите необходимое количество продуктов (в брутто) для выполнения меню по дням цикла в пересчете на одного питающегося и всех питающихся.</w:t>
      </w:r>
    </w:p>
    <w:p w:rsidR="00EE5921" w:rsidRPr="00037E91" w:rsidRDefault="00EE5921">
      <w:pPr>
        <w:rPr>
          <w:rFonts w:ascii="Times New Roman" w:hAnsi="Times New Roman" w:cs="Times New Roman"/>
          <w:sz w:val="32"/>
          <w:szCs w:val="32"/>
        </w:rPr>
      </w:pPr>
    </w:p>
    <w:sectPr w:rsidR="00EE5921" w:rsidRPr="00037E91" w:rsidSect="004131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4"/>
    <w:rsid w:val="00037E91"/>
    <w:rsid w:val="001B73C9"/>
    <w:rsid w:val="003E1814"/>
    <w:rsid w:val="0041310D"/>
    <w:rsid w:val="00815644"/>
    <w:rsid w:val="00B207B4"/>
    <w:rsid w:val="00E128E4"/>
    <w:rsid w:val="00E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8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4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7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2021-10-19T13:41:00Z</dcterms:created>
  <dcterms:modified xsi:type="dcterms:W3CDTF">2021-10-19T13:56:00Z</dcterms:modified>
</cp:coreProperties>
</file>